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A0" w:rsidRDefault="001D4CA0">
      <w:pPr>
        <w:rPr>
          <w:rFonts w:ascii="Castellar" w:hAnsi="Castellar"/>
          <w:sz w:val="36"/>
          <w:szCs w:val="36"/>
        </w:rPr>
      </w:pPr>
    </w:p>
    <w:p w:rsidR="00E65DD5" w:rsidRDefault="00E65DD5">
      <w:pPr>
        <w:rPr>
          <w:rFonts w:ascii="Castellar" w:hAnsi="Castellar"/>
          <w:sz w:val="36"/>
          <w:szCs w:val="36"/>
        </w:rPr>
      </w:pPr>
      <w:r>
        <w:rPr>
          <w:rFonts w:ascii="Castellar" w:hAnsi="Castellar"/>
          <w:noProof/>
          <w:sz w:val="36"/>
          <w:szCs w:val="36"/>
        </w:rPr>
        <w:drawing>
          <wp:inline distT="0" distB="0" distL="0" distR="0" wp14:anchorId="38236F73" wp14:editId="42775762">
            <wp:extent cx="2825496" cy="6492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GP LOG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496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B37" w:rsidRPr="001D1A8B" w:rsidRDefault="00EE6B37" w:rsidP="00EE6B37">
      <w:pPr>
        <w:jc w:val="center"/>
        <w:rPr>
          <w:rFonts w:ascii="Castellar" w:hAnsi="Castellar"/>
          <w:sz w:val="32"/>
          <w:szCs w:val="32"/>
          <w:u w:val="single"/>
        </w:rPr>
      </w:pPr>
      <w:r w:rsidRPr="001D1A8B">
        <w:rPr>
          <w:rFonts w:ascii="Castellar" w:hAnsi="Castellar"/>
          <w:sz w:val="32"/>
          <w:szCs w:val="32"/>
          <w:u w:val="single"/>
        </w:rPr>
        <w:t>For immediate release</w:t>
      </w:r>
      <w:r w:rsidR="00277E6D" w:rsidRPr="001D1A8B">
        <w:rPr>
          <w:rFonts w:ascii="Castellar" w:hAnsi="Castellar"/>
          <w:sz w:val="32"/>
          <w:szCs w:val="32"/>
          <w:u w:val="single"/>
        </w:rPr>
        <w:t xml:space="preserve"> </w:t>
      </w:r>
    </w:p>
    <w:p w:rsidR="00EE6B37" w:rsidRPr="001D1A8B" w:rsidRDefault="009C182C" w:rsidP="00EE6B3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February 2</w:t>
      </w:r>
      <w:r w:rsidR="00A070B6" w:rsidRPr="001D1A8B">
        <w:rPr>
          <w:rFonts w:ascii="Times New Roman" w:hAnsi="Times New Roman" w:cs="Times New Roman"/>
          <w:sz w:val="20"/>
          <w:szCs w:val="20"/>
        </w:rPr>
        <w:t>, 2012</w:t>
      </w:r>
    </w:p>
    <w:p w:rsidR="00277E6D" w:rsidRDefault="00277E6D" w:rsidP="00A87342">
      <w:pPr>
        <w:rPr>
          <w:rFonts w:ascii="Times New Roman" w:hAnsi="Times New Roman" w:cs="Times New Roman"/>
          <w:sz w:val="20"/>
          <w:szCs w:val="20"/>
        </w:rPr>
      </w:pPr>
      <w:r w:rsidRPr="001D1A8B">
        <w:rPr>
          <w:rFonts w:ascii="Times New Roman" w:hAnsi="Times New Roman" w:cs="Times New Roman"/>
          <w:sz w:val="20"/>
          <w:szCs w:val="20"/>
        </w:rPr>
        <w:t>North Salem, NY:  Historic Grand Prix, America’s spectacular vintage Formula One Racing group, announced today it will be featured at the SVRA Fall event at Watkins Glen Internatio</w:t>
      </w:r>
      <w:r w:rsidR="006D2E35">
        <w:rPr>
          <w:rFonts w:ascii="Times New Roman" w:hAnsi="Times New Roman" w:cs="Times New Roman"/>
          <w:sz w:val="20"/>
          <w:szCs w:val="20"/>
        </w:rPr>
        <w:t>nal Raceway,</w:t>
      </w:r>
      <w:r w:rsidR="00396E38" w:rsidRPr="001D1A8B">
        <w:rPr>
          <w:rFonts w:ascii="Times New Roman" w:hAnsi="Times New Roman" w:cs="Times New Roman"/>
          <w:sz w:val="20"/>
          <w:szCs w:val="20"/>
        </w:rPr>
        <w:t xml:space="preserve"> September 7-9, 2012.   </w:t>
      </w:r>
      <w:r w:rsidR="006D2E35">
        <w:rPr>
          <w:rFonts w:ascii="Times New Roman" w:hAnsi="Times New Roman" w:cs="Times New Roman"/>
          <w:sz w:val="20"/>
          <w:szCs w:val="20"/>
        </w:rPr>
        <w:t xml:space="preserve">The </w:t>
      </w:r>
      <w:r w:rsidR="00396E38" w:rsidRPr="001D1A8B">
        <w:rPr>
          <w:rFonts w:ascii="Times New Roman" w:hAnsi="Times New Roman" w:cs="Times New Roman"/>
          <w:sz w:val="20"/>
          <w:szCs w:val="20"/>
        </w:rPr>
        <w:t>HGP drivers will be racing for the coveted “Governors Cup Trophy</w:t>
      </w:r>
      <w:r w:rsidR="006D2E35">
        <w:rPr>
          <w:rFonts w:ascii="Times New Roman" w:hAnsi="Times New Roman" w:cs="Times New Roman"/>
          <w:sz w:val="20"/>
          <w:szCs w:val="20"/>
        </w:rPr>
        <w:t>”, an award that goes back to the earliest events at the Glen.   Watkins Glen International Raceway</w:t>
      </w:r>
      <w:r w:rsidR="00213400">
        <w:rPr>
          <w:rFonts w:ascii="Times New Roman" w:hAnsi="Times New Roman" w:cs="Times New Roman"/>
          <w:sz w:val="20"/>
          <w:szCs w:val="20"/>
        </w:rPr>
        <w:t xml:space="preserve"> is the original home of Formula One</w:t>
      </w:r>
      <w:r w:rsidR="006D2E35">
        <w:rPr>
          <w:rFonts w:ascii="Times New Roman" w:hAnsi="Times New Roman" w:cs="Times New Roman"/>
          <w:sz w:val="20"/>
          <w:szCs w:val="20"/>
        </w:rPr>
        <w:t xml:space="preserve"> racing</w:t>
      </w:r>
      <w:r w:rsidR="00213400">
        <w:rPr>
          <w:rFonts w:ascii="Times New Roman" w:hAnsi="Times New Roman" w:cs="Times New Roman"/>
          <w:sz w:val="20"/>
          <w:szCs w:val="20"/>
        </w:rPr>
        <w:t xml:space="preserve"> in</w:t>
      </w:r>
      <w:r w:rsidR="006D2E35">
        <w:rPr>
          <w:rFonts w:ascii="Times New Roman" w:hAnsi="Times New Roman" w:cs="Times New Roman"/>
          <w:sz w:val="20"/>
          <w:szCs w:val="20"/>
        </w:rPr>
        <w:t xml:space="preserve"> the United States, making this year’s event all the more nostalgic for participants and fans alike.</w:t>
      </w:r>
    </w:p>
    <w:p w:rsidR="006D2E35" w:rsidRPr="001D1A8B" w:rsidRDefault="006D2E35" w:rsidP="00A873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Historic Grand Prix will bring back to the Glen many of the actual F1 cars driven there in the 1970’s by </w:t>
      </w:r>
      <w:proofErr w:type="spellStart"/>
      <w:r>
        <w:rPr>
          <w:rFonts w:ascii="Times New Roman" w:hAnsi="Times New Roman" w:cs="Times New Roman"/>
          <w:sz w:val="20"/>
          <w:szCs w:val="20"/>
        </w:rPr>
        <w:t>Niki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Lauda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James Hunt, Mario Andretti, Ronnie Petersen, Alan Jones, Gilles Villeneuve, Jody </w:t>
      </w:r>
      <w:proofErr w:type="spellStart"/>
      <w:r>
        <w:rPr>
          <w:rFonts w:ascii="Times New Roman" w:hAnsi="Times New Roman" w:cs="Times New Roman"/>
          <w:sz w:val="20"/>
          <w:szCs w:val="20"/>
        </w:rPr>
        <w:t>Scheckter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many others.  The promise of hearing the barking of </w:t>
      </w:r>
      <w:proofErr w:type="spellStart"/>
      <w:r>
        <w:rPr>
          <w:rFonts w:ascii="Times New Roman" w:hAnsi="Times New Roman" w:cs="Times New Roman"/>
          <w:sz w:val="20"/>
          <w:szCs w:val="20"/>
        </w:rPr>
        <w:t>Cosworth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DFV’s and howling of Ferrari 12 cylinder engines working their way around the historic 3.4 mile circuit should awaken memories of the many great GP’s at the Glen</w:t>
      </w:r>
    </w:p>
    <w:p w:rsidR="00277E6D" w:rsidRPr="001D1A8B" w:rsidRDefault="00A070B6" w:rsidP="00A87342">
      <w:pPr>
        <w:rPr>
          <w:rFonts w:ascii="Times New Roman" w:hAnsi="Times New Roman" w:cs="Times New Roman"/>
          <w:sz w:val="20"/>
          <w:szCs w:val="20"/>
        </w:rPr>
      </w:pPr>
      <w:r w:rsidRPr="001D1A8B">
        <w:rPr>
          <w:rFonts w:ascii="Times New Roman" w:hAnsi="Times New Roman" w:cs="Times New Roman"/>
          <w:sz w:val="20"/>
          <w:szCs w:val="20"/>
        </w:rPr>
        <w:t xml:space="preserve">SVRA’s </w:t>
      </w:r>
      <w:r w:rsidR="006D2E35">
        <w:rPr>
          <w:rFonts w:ascii="Times New Roman" w:hAnsi="Times New Roman" w:cs="Times New Roman"/>
          <w:sz w:val="20"/>
          <w:szCs w:val="20"/>
        </w:rPr>
        <w:t xml:space="preserve">U.S. Vintage Grand Prix has long been a popular fixture on the historic racing calendar and is one of the largest events in the USA.  The weekend includes the full array of vintage racing cars from the big </w:t>
      </w:r>
      <w:proofErr w:type="spellStart"/>
      <w:r w:rsidR="006D2E35">
        <w:rPr>
          <w:rFonts w:ascii="Times New Roman" w:hAnsi="Times New Roman" w:cs="Times New Roman"/>
          <w:sz w:val="20"/>
          <w:szCs w:val="20"/>
        </w:rPr>
        <w:t>engined</w:t>
      </w:r>
      <w:proofErr w:type="spellEnd"/>
      <w:r w:rsidR="006D2E35">
        <w:rPr>
          <w:rFonts w:ascii="Times New Roman" w:hAnsi="Times New Roman" w:cs="Times New Roman"/>
          <w:sz w:val="20"/>
          <w:szCs w:val="20"/>
        </w:rPr>
        <w:t xml:space="preserve"> Can-Am cars to iconic European Grand Touring and Prototype sports cars.  A highlight of the 3-day event will be a re-enactment of the original 1950’s road race through the village of Watkins Glen for selected groups of cars.</w:t>
      </w:r>
    </w:p>
    <w:p w:rsidR="00A87342" w:rsidRPr="001D1A8B" w:rsidRDefault="00A87342" w:rsidP="00A87342">
      <w:pPr>
        <w:rPr>
          <w:rFonts w:ascii="Times New Roman" w:hAnsi="Times New Roman" w:cs="Times New Roman"/>
          <w:i/>
          <w:sz w:val="20"/>
          <w:szCs w:val="20"/>
        </w:rPr>
      </w:pPr>
      <w:r w:rsidRPr="001D1A8B">
        <w:rPr>
          <w:rFonts w:ascii="Times New Roman" w:hAnsi="Times New Roman" w:cs="Times New Roman"/>
          <w:i/>
          <w:sz w:val="20"/>
          <w:szCs w:val="20"/>
        </w:rPr>
        <w:t>"To be able to drive the Lotus 79 at the Glen is a serious honor.</w:t>
      </w:r>
      <w:r w:rsidR="00277E6D" w:rsidRPr="001D1A8B">
        <w:rPr>
          <w:rFonts w:ascii="Times New Roman" w:hAnsi="Times New Roman" w:cs="Times New Roman"/>
          <w:i/>
          <w:sz w:val="20"/>
          <w:szCs w:val="20"/>
        </w:rPr>
        <w:t xml:space="preserve">” </w:t>
      </w:r>
      <w:r w:rsidR="00277E6D" w:rsidRPr="001D1A8B">
        <w:rPr>
          <w:rFonts w:ascii="Times New Roman" w:hAnsi="Times New Roman" w:cs="Times New Roman"/>
          <w:sz w:val="20"/>
          <w:szCs w:val="20"/>
        </w:rPr>
        <w:t>says Duncan Dayton, one of HGP’</w:t>
      </w:r>
      <w:r w:rsidR="00F70F4C">
        <w:rPr>
          <w:rFonts w:ascii="Times New Roman" w:hAnsi="Times New Roman" w:cs="Times New Roman"/>
          <w:sz w:val="20"/>
          <w:szCs w:val="20"/>
        </w:rPr>
        <w:t xml:space="preserve">s earliest </w:t>
      </w:r>
      <w:r w:rsidR="00277E6D" w:rsidRPr="001D1A8B">
        <w:rPr>
          <w:rFonts w:ascii="Times New Roman" w:hAnsi="Times New Roman" w:cs="Times New Roman"/>
          <w:sz w:val="20"/>
          <w:szCs w:val="20"/>
        </w:rPr>
        <w:t>members</w:t>
      </w:r>
      <w:r w:rsidR="00F70F4C">
        <w:rPr>
          <w:rFonts w:ascii="Times New Roman" w:hAnsi="Times New Roman" w:cs="Times New Roman"/>
          <w:sz w:val="20"/>
          <w:szCs w:val="20"/>
        </w:rPr>
        <w:t xml:space="preserve"> and long-</w:t>
      </w:r>
      <w:r w:rsidR="00396E38" w:rsidRPr="001D1A8B">
        <w:rPr>
          <w:rFonts w:ascii="Times New Roman" w:hAnsi="Times New Roman" w:cs="Times New Roman"/>
          <w:sz w:val="20"/>
          <w:szCs w:val="20"/>
        </w:rPr>
        <w:t>time owner of the Lotus 79</w:t>
      </w:r>
      <w:r w:rsidR="00F70F4C">
        <w:rPr>
          <w:rFonts w:ascii="Times New Roman" w:hAnsi="Times New Roman" w:cs="Times New Roman"/>
          <w:sz w:val="20"/>
          <w:szCs w:val="20"/>
        </w:rPr>
        <w:t xml:space="preserve"> originally</w:t>
      </w:r>
      <w:r w:rsidR="00396E38" w:rsidRPr="001D1A8B">
        <w:rPr>
          <w:rFonts w:ascii="Times New Roman" w:hAnsi="Times New Roman" w:cs="Times New Roman"/>
          <w:sz w:val="20"/>
          <w:szCs w:val="20"/>
        </w:rPr>
        <w:t xml:space="preserve"> dri</w:t>
      </w:r>
      <w:r w:rsidR="00F70F4C">
        <w:rPr>
          <w:rFonts w:ascii="Times New Roman" w:hAnsi="Times New Roman" w:cs="Times New Roman"/>
          <w:sz w:val="20"/>
          <w:szCs w:val="20"/>
        </w:rPr>
        <w:t>ven by Mario Andretti</w:t>
      </w:r>
      <w:r w:rsidR="00277E6D" w:rsidRPr="001D1A8B">
        <w:rPr>
          <w:rFonts w:ascii="Times New Roman" w:hAnsi="Times New Roman" w:cs="Times New Roman"/>
          <w:sz w:val="20"/>
          <w:szCs w:val="20"/>
        </w:rPr>
        <w:t xml:space="preserve">.  </w:t>
      </w:r>
      <w:r w:rsidR="00F70F4C">
        <w:rPr>
          <w:rFonts w:ascii="Times New Roman" w:hAnsi="Times New Roman" w:cs="Times New Roman"/>
          <w:i/>
          <w:sz w:val="20"/>
          <w:szCs w:val="20"/>
        </w:rPr>
        <w:t>“</w:t>
      </w:r>
      <w:r w:rsidRPr="001D1A8B">
        <w:rPr>
          <w:rFonts w:ascii="Times New Roman" w:hAnsi="Times New Roman" w:cs="Times New Roman"/>
          <w:i/>
          <w:sz w:val="20"/>
          <w:szCs w:val="20"/>
        </w:rPr>
        <w:t xml:space="preserve">I was standing on the grid next to the car in 1978 as Mario was strapping in to start the USGP. I thought I had a better chance of being an astronaut, than one day owning and driving that car. The circuit is very challenging and a real </w:t>
      </w:r>
      <w:proofErr w:type="gramStart"/>
      <w:r w:rsidRPr="001D1A8B">
        <w:rPr>
          <w:rFonts w:ascii="Times New Roman" w:hAnsi="Times New Roman" w:cs="Times New Roman"/>
          <w:i/>
          <w:sz w:val="20"/>
          <w:szCs w:val="20"/>
        </w:rPr>
        <w:t>drivers</w:t>
      </w:r>
      <w:proofErr w:type="gramEnd"/>
      <w:r w:rsidRPr="001D1A8B">
        <w:rPr>
          <w:rFonts w:ascii="Times New Roman" w:hAnsi="Times New Roman" w:cs="Times New Roman"/>
          <w:i/>
          <w:sz w:val="20"/>
          <w:szCs w:val="20"/>
        </w:rPr>
        <w:t xml:space="preserve"> track... challenging, technical and fast. There is a natural rhythm to the course that is very appealing. I can't wait to go back and once again hear the roar of DFVs on full song reverberating through the beautiful Finger Lakes Region!"</w:t>
      </w:r>
    </w:p>
    <w:p w:rsidR="009652E2" w:rsidRPr="001D1A8B" w:rsidRDefault="00A87342" w:rsidP="00A070B6">
      <w:pPr>
        <w:rPr>
          <w:rFonts w:ascii="Times New Roman" w:hAnsi="Times New Roman" w:cs="Times New Roman"/>
          <w:sz w:val="20"/>
          <w:szCs w:val="20"/>
        </w:rPr>
      </w:pPr>
      <w:r w:rsidRPr="001D1A8B">
        <w:rPr>
          <w:rFonts w:ascii="Times New Roman" w:hAnsi="Times New Roman" w:cs="Times New Roman"/>
          <w:sz w:val="20"/>
          <w:szCs w:val="20"/>
        </w:rPr>
        <w:t xml:space="preserve"> </w:t>
      </w:r>
      <w:r w:rsidR="00A070B6" w:rsidRPr="001D1A8B">
        <w:rPr>
          <w:rFonts w:ascii="Times New Roman" w:hAnsi="Times New Roman" w:cs="Times New Roman"/>
          <w:sz w:val="20"/>
          <w:szCs w:val="20"/>
        </w:rPr>
        <w:t>To learn more about this event, please visit bot</w:t>
      </w:r>
      <w:r w:rsidR="006D2E35">
        <w:rPr>
          <w:rFonts w:ascii="Times New Roman" w:hAnsi="Times New Roman" w:cs="Times New Roman"/>
          <w:sz w:val="20"/>
          <w:szCs w:val="20"/>
        </w:rPr>
        <w:t>h SVRA and the Watkins Glen Internationa</w:t>
      </w:r>
      <w:r w:rsidR="00A070B6" w:rsidRPr="001D1A8B">
        <w:rPr>
          <w:rFonts w:ascii="Times New Roman" w:hAnsi="Times New Roman" w:cs="Times New Roman"/>
          <w:sz w:val="20"/>
          <w:szCs w:val="20"/>
        </w:rPr>
        <w:t xml:space="preserve">l Raceway websites:  </w:t>
      </w:r>
      <w:hyperlink r:id="rId6" w:history="1">
        <w:r w:rsidR="00A070B6" w:rsidRPr="001D1A8B">
          <w:rPr>
            <w:rStyle w:val="Hyperlink"/>
            <w:rFonts w:ascii="Times New Roman" w:hAnsi="Times New Roman" w:cs="Times New Roman"/>
            <w:sz w:val="20"/>
            <w:szCs w:val="20"/>
          </w:rPr>
          <w:t>www.svra.com</w:t>
        </w:r>
      </w:hyperlink>
      <w:r w:rsidR="00A070B6" w:rsidRPr="001D1A8B">
        <w:rPr>
          <w:rFonts w:ascii="Times New Roman" w:hAnsi="Times New Roman" w:cs="Times New Roman"/>
          <w:sz w:val="20"/>
          <w:szCs w:val="20"/>
        </w:rPr>
        <w:t xml:space="preserve"> or </w:t>
      </w:r>
      <w:hyperlink r:id="rId7" w:history="1">
        <w:r w:rsidR="00A070B6" w:rsidRPr="001D1A8B">
          <w:rPr>
            <w:rStyle w:val="Hyperlink"/>
            <w:rFonts w:ascii="Times New Roman" w:hAnsi="Times New Roman" w:cs="Times New Roman"/>
            <w:sz w:val="20"/>
            <w:szCs w:val="20"/>
          </w:rPr>
          <w:t>www.theglen.com</w:t>
        </w:r>
      </w:hyperlink>
    </w:p>
    <w:p w:rsidR="006D2E35" w:rsidRDefault="00A070B6" w:rsidP="006D2E35">
      <w:pPr>
        <w:rPr>
          <w:rFonts w:ascii="Times New Roman" w:hAnsi="Times New Roman" w:cs="Times New Roman"/>
          <w:sz w:val="20"/>
          <w:szCs w:val="20"/>
        </w:rPr>
      </w:pPr>
      <w:r w:rsidRPr="001D1A8B">
        <w:rPr>
          <w:rFonts w:ascii="Times New Roman" w:hAnsi="Times New Roman" w:cs="Times New Roman"/>
          <w:sz w:val="20"/>
          <w:szCs w:val="20"/>
        </w:rPr>
        <w:t xml:space="preserve">Historic Grand Prix is a </w:t>
      </w:r>
      <w:r w:rsidR="00304E81" w:rsidRPr="001D1A8B">
        <w:rPr>
          <w:rFonts w:ascii="Times New Roman" w:hAnsi="Times New Roman" w:cs="Times New Roman"/>
          <w:sz w:val="20"/>
          <w:szCs w:val="20"/>
        </w:rPr>
        <w:t xml:space="preserve">vintage </w:t>
      </w:r>
      <w:r w:rsidRPr="001D1A8B">
        <w:rPr>
          <w:rFonts w:ascii="Times New Roman" w:hAnsi="Times New Roman" w:cs="Times New Roman"/>
          <w:sz w:val="20"/>
          <w:szCs w:val="20"/>
        </w:rPr>
        <w:t>racing organi</w:t>
      </w:r>
      <w:r w:rsidR="00304E81" w:rsidRPr="001D1A8B">
        <w:rPr>
          <w:rFonts w:ascii="Times New Roman" w:hAnsi="Times New Roman" w:cs="Times New Roman"/>
          <w:sz w:val="20"/>
          <w:szCs w:val="20"/>
        </w:rPr>
        <w:t>zation which showcases the 3-</w:t>
      </w:r>
      <w:r w:rsidRPr="001D1A8B">
        <w:rPr>
          <w:rFonts w:ascii="Times New Roman" w:hAnsi="Times New Roman" w:cs="Times New Roman"/>
          <w:sz w:val="20"/>
          <w:szCs w:val="20"/>
        </w:rPr>
        <w:t>lit</w:t>
      </w:r>
      <w:r w:rsidR="00304E81" w:rsidRPr="001D1A8B">
        <w:rPr>
          <w:rFonts w:ascii="Times New Roman" w:hAnsi="Times New Roman" w:cs="Times New Roman"/>
          <w:sz w:val="20"/>
          <w:szCs w:val="20"/>
        </w:rPr>
        <w:t xml:space="preserve">re era of Formula One, the cars from </w:t>
      </w:r>
      <w:r w:rsidRPr="001D1A8B">
        <w:rPr>
          <w:rFonts w:ascii="Times New Roman" w:hAnsi="Times New Roman" w:cs="Times New Roman"/>
          <w:sz w:val="20"/>
          <w:szCs w:val="20"/>
        </w:rPr>
        <w:t>1966</w:t>
      </w:r>
      <w:r w:rsidR="00304E81" w:rsidRPr="001D1A8B">
        <w:rPr>
          <w:rFonts w:ascii="Times New Roman" w:hAnsi="Times New Roman" w:cs="Times New Roman"/>
          <w:sz w:val="20"/>
          <w:szCs w:val="20"/>
        </w:rPr>
        <w:t xml:space="preserve"> through 1</w:t>
      </w:r>
      <w:r w:rsidR="00940B24" w:rsidRPr="001D1A8B">
        <w:rPr>
          <w:rFonts w:ascii="Times New Roman" w:hAnsi="Times New Roman" w:cs="Times New Roman"/>
          <w:sz w:val="20"/>
          <w:szCs w:val="20"/>
        </w:rPr>
        <w:t xml:space="preserve">983.  </w:t>
      </w:r>
      <w:r w:rsidR="00304E81" w:rsidRPr="001D1A8B">
        <w:rPr>
          <w:rFonts w:ascii="Times New Roman" w:hAnsi="Times New Roman" w:cs="Times New Roman"/>
          <w:sz w:val="20"/>
          <w:szCs w:val="20"/>
        </w:rPr>
        <w:t xml:space="preserve">It was a unique time when the rules stayed constant and the tough and powerful </w:t>
      </w:r>
      <w:proofErr w:type="spellStart"/>
      <w:r w:rsidR="00304E81" w:rsidRPr="001D1A8B">
        <w:rPr>
          <w:rFonts w:ascii="Times New Roman" w:hAnsi="Times New Roman" w:cs="Times New Roman"/>
          <w:sz w:val="20"/>
          <w:szCs w:val="20"/>
        </w:rPr>
        <w:t>Cosworth</w:t>
      </w:r>
      <w:proofErr w:type="spellEnd"/>
      <w:r w:rsidR="00304E81" w:rsidRPr="001D1A8B">
        <w:rPr>
          <w:rFonts w:ascii="Times New Roman" w:hAnsi="Times New Roman" w:cs="Times New Roman"/>
          <w:sz w:val="20"/>
          <w:szCs w:val="20"/>
        </w:rPr>
        <w:t xml:space="preserve"> DFV engine was available to everyone and thoroughly competitive.  This situation produced a wide variety of cars and stellar competition.  Since 2000, </w:t>
      </w:r>
      <w:r w:rsidR="00940B24" w:rsidRPr="001D1A8B">
        <w:rPr>
          <w:rFonts w:ascii="Times New Roman" w:hAnsi="Times New Roman" w:cs="Times New Roman"/>
          <w:sz w:val="20"/>
          <w:szCs w:val="20"/>
        </w:rPr>
        <w:t>Histo</w:t>
      </w:r>
      <w:r w:rsidR="001D1A8B" w:rsidRPr="001D1A8B">
        <w:rPr>
          <w:rFonts w:ascii="Times New Roman" w:hAnsi="Times New Roman" w:cs="Times New Roman"/>
          <w:sz w:val="20"/>
          <w:szCs w:val="20"/>
        </w:rPr>
        <w:t xml:space="preserve">ric Grand Prix has staged races for these cars throughout </w:t>
      </w:r>
      <w:r w:rsidR="00940B24" w:rsidRPr="001D1A8B">
        <w:rPr>
          <w:rFonts w:ascii="Times New Roman" w:hAnsi="Times New Roman" w:cs="Times New Roman"/>
          <w:sz w:val="20"/>
          <w:szCs w:val="20"/>
        </w:rPr>
        <w:t>North America, including</w:t>
      </w:r>
      <w:r w:rsidR="001D1A8B" w:rsidRPr="001D1A8B">
        <w:rPr>
          <w:rFonts w:ascii="Times New Roman" w:hAnsi="Times New Roman" w:cs="Times New Roman"/>
          <w:sz w:val="20"/>
          <w:szCs w:val="20"/>
        </w:rPr>
        <w:t xml:space="preserve"> support races at the</w:t>
      </w:r>
      <w:r w:rsidR="00940B24" w:rsidRPr="001D1A8B">
        <w:rPr>
          <w:rFonts w:ascii="Times New Roman" w:hAnsi="Times New Roman" w:cs="Times New Roman"/>
          <w:sz w:val="20"/>
          <w:szCs w:val="20"/>
        </w:rPr>
        <w:t xml:space="preserve"> Canad</w:t>
      </w:r>
      <w:r w:rsidR="001D1A8B" w:rsidRPr="001D1A8B">
        <w:rPr>
          <w:rFonts w:ascii="Times New Roman" w:hAnsi="Times New Roman" w:cs="Times New Roman"/>
          <w:sz w:val="20"/>
          <w:szCs w:val="20"/>
        </w:rPr>
        <w:t>i</w:t>
      </w:r>
      <w:r w:rsidR="00940B24" w:rsidRPr="001D1A8B">
        <w:rPr>
          <w:rFonts w:ascii="Times New Roman" w:hAnsi="Times New Roman" w:cs="Times New Roman"/>
          <w:sz w:val="20"/>
          <w:szCs w:val="20"/>
        </w:rPr>
        <w:t>a</w:t>
      </w:r>
      <w:r w:rsidR="001D1A8B" w:rsidRPr="001D1A8B">
        <w:rPr>
          <w:rFonts w:ascii="Times New Roman" w:hAnsi="Times New Roman" w:cs="Times New Roman"/>
          <w:sz w:val="20"/>
          <w:szCs w:val="20"/>
        </w:rPr>
        <w:t xml:space="preserve">n and United States </w:t>
      </w:r>
      <w:proofErr w:type="spellStart"/>
      <w:r w:rsidR="001D1A8B" w:rsidRPr="001D1A8B">
        <w:rPr>
          <w:rFonts w:ascii="Times New Roman" w:hAnsi="Times New Roman" w:cs="Times New Roman"/>
          <w:sz w:val="20"/>
          <w:szCs w:val="20"/>
        </w:rPr>
        <w:t>Grands</w:t>
      </w:r>
      <w:proofErr w:type="spellEnd"/>
      <w:r w:rsidR="001D1A8B" w:rsidRPr="001D1A8B">
        <w:rPr>
          <w:rFonts w:ascii="Times New Roman" w:hAnsi="Times New Roman" w:cs="Times New Roman"/>
          <w:sz w:val="20"/>
          <w:szCs w:val="20"/>
        </w:rPr>
        <w:t xml:space="preserve"> Prix, as well as IRL, CART and the premier historic race meetings in the U.S</w:t>
      </w:r>
      <w:r w:rsidR="00940B24" w:rsidRPr="001D1A8B">
        <w:rPr>
          <w:rFonts w:ascii="Times New Roman" w:hAnsi="Times New Roman" w:cs="Times New Roman"/>
          <w:sz w:val="20"/>
          <w:szCs w:val="20"/>
        </w:rPr>
        <w:t xml:space="preserve">.  For more information on Historic Grand Prix, please visit our </w:t>
      </w:r>
      <w:r w:rsidR="009652E2" w:rsidRPr="001D1A8B">
        <w:rPr>
          <w:rFonts w:ascii="Times New Roman" w:hAnsi="Times New Roman" w:cs="Times New Roman"/>
          <w:sz w:val="20"/>
          <w:szCs w:val="20"/>
        </w:rPr>
        <w:t xml:space="preserve">Website at </w:t>
      </w:r>
      <w:hyperlink r:id="rId8" w:history="1">
        <w:r w:rsidR="006D2E35" w:rsidRPr="00DB1F8F">
          <w:rPr>
            <w:rStyle w:val="Hyperlink"/>
            <w:rFonts w:ascii="Times New Roman" w:hAnsi="Times New Roman" w:cs="Times New Roman"/>
            <w:sz w:val="20"/>
            <w:szCs w:val="20"/>
          </w:rPr>
          <w:t>www.historicgrandprix.com</w:t>
        </w:r>
      </w:hyperlink>
      <w:r w:rsidR="001D1A8B" w:rsidRPr="001D1A8B">
        <w:rPr>
          <w:rFonts w:ascii="Times New Roman" w:hAnsi="Times New Roman" w:cs="Times New Roman"/>
          <w:sz w:val="20"/>
          <w:szCs w:val="20"/>
        </w:rPr>
        <w:t>.</w:t>
      </w:r>
    </w:p>
    <w:p w:rsidR="00EE2454" w:rsidRPr="006D2E35" w:rsidRDefault="00115AC4" w:rsidP="006D2E3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</w:t>
      </w:r>
      <w:r w:rsidR="002134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BF15E5" wp14:editId="09B7B46F">
            <wp:extent cx="2240280" cy="768096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GprimaryLogoRG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 w:rsidR="00E65DD5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E65D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91A950" wp14:editId="5A195B98">
            <wp:extent cx="90487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ra-logo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56" w:rsidRDefault="00105156" w:rsidP="00105156">
      <w:pPr>
        <w:rPr>
          <w:rFonts w:ascii="Times New Roman" w:hAnsi="Times New Roman" w:cs="Times New Roman"/>
          <w:sz w:val="16"/>
          <w:szCs w:val="16"/>
        </w:rPr>
      </w:pPr>
    </w:p>
    <w:p w:rsidR="00105156" w:rsidRDefault="00105156" w:rsidP="00105156">
      <w:pPr>
        <w:rPr>
          <w:rFonts w:ascii="Times New Roman" w:hAnsi="Times New Roman" w:cs="Times New Roman"/>
          <w:sz w:val="16"/>
          <w:szCs w:val="16"/>
        </w:rPr>
      </w:pPr>
    </w:p>
    <w:p w:rsidR="00105156" w:rsidRDefault="00105156" w:rsidP="00105156">
      <w:pPr>
        <w:rPr>
          <w:rFonts w:ascii="Times New Roman" w:hAnsi="Times New Roman" w:cs="Times New Roman"/>
          <w:sz w:val="16"/>
          <w:szCs w:val="16"/>
        </w:rPr>
      </w:pPr>
    </w:p>
    <w:p w:rsidR="00EE2454" w:rsidRPr="00105156" w:rsidRDefault="00105156" w:rsidP="0010515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Duncan Dayton leading the pack in his 1978 Lotus 79 </w:t>
      </w:r>
    </w:p>
    <w:p w:rsidR="00EE2454" w:rsidRDefault="00EE2454" w:rsidP="00EE2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83480" cy="233172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GI 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56" w:rsidRDefault="00105156" w:rsidP="00EE245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5156" w:rsidRDefault="00105156" w:rsidP="00EE2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Locke in his 1976 Lotus 77 and Chris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MacAllister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his 1976 Ferrari 312T2</w:t>
      </w:r>
    </w:p>
    <w:p w:rsidR="00EE2454" w:rsidRPr="00D53422" w:rsidRDefault="00105156" w:rsidP="00EE2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64608" cy="2907792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GI 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608" cy="290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2454" w:rsidRPr="00D53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37"/>
    <w:rsid w:val="00073A34"/>
    <w:rsid w:val="00105156"/>
    <w:rsid w:val="00115AC4"/>
    <w:rsid w:val="001D1A8B"/>
    <w:rsid w:val="001D4CA0"/>
    <w:rsid w:val="00213400"/>
    <w:rsid w:val="00277E6D"/>
    <w:rsid w:val="00304E81"/>
    <w:rsid w:val="00396E38"/>
    <w:rsid w:val="004A1989"/>
    <w:rsid w:val="006D2E35"/>
    <w:rsid w:val="00762461"/>
    <w:rsid w:val="00940B24"/>
    <w:rsid w:val="009652E2"/>
    <w:rsid w:val="009C182C"/>
    <w:rsid w:val="00A070B6"/>
    <w:rsid w:val="00A87342"/>
    <w:rsid w:val="00CC11EF"/>
    <w:rsid w:val="00D53422"/>
    <w:rsid w:val="00D877EF"/>
    <w:rsid w:val="00DF1EC2"/>
    <w:rsid w:val="00E65DD5"/>
    <w:rsid w:val="00EE2454"/>
    <w:rsid w:val="00EE6B37"/>
    <w:rsid w:val="00F7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0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0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icgrandprix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glen.com" TargetMode="External"/><Relationship Id="rId12" Type="http://schemas.openxmlformats.org/officeDocument/2006/relationships/image" Target="media/image5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vra.com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jpeg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2012-02-02T12:20:00Z</dcterms:created>
  <dcterms:modified xsi:type="dcterms:W3CDTF">2012-02-02T23:36:00Z</dcterms:modified>
</cp:coreProperties>
</file>